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40" w:rsidRPr="0031610B" w:rsidRDefault="00716340" w:rsidP="0044192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31610B">
        <w:rPr>
          <w:rFonts w:asciiTheme="minorHAnsi" w:hAnsiTheme="minorHAnsi"/>
          <w:b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6E681E5F" wp14:editId="2B622304">
            <wp:simplePos x="2085975" y="447675"/>
            <wp:positionH relativeFrom="margin">
              <wp:align>left</wp:align>
            </wp:positionH>
            <wp:positionV relativeFrom="margin">
              <wp:align>top</wp:align>
            </wp:positionV>
            <wp:extent cx="3381375" cy="119062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 certificata uni en iso 9001_2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340" w:rsidRPr="0031610B" w:rsidRDefault="00716340" w:rsidP="0044192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716340" w:rsidRPr="0031610B" w:rsidRDefault="00716340" w:rsidP="0044192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716340" w:rsidRPr="0031610B" w:rsidRDefault="00716340" w:rsidP="0044192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A474C" w:rsidRPr="000A474C" w:rsidRDefault="000A474C" w:rsidP="000A474C">
      <w:pPr>
        <w:jc w:val="center"/>
        <w:rPr>
          <w:b/>
          <w:sz w:val="28"/>
          <w:szCs w:val="28"/>
          <w:u w:val="single"/>
        </w:rPr>
      </w:pPr>
      <w:r w:rsidRPr="000A474C">
        <w:rPr>
          <w:b/>
          <w:sz w:val="28"/>
          <w:szCs w:val="28"/>
          <w:u w:val="single"/>
        </w:rPr>
        <w:t>CRITERI DI VALUTAZIONE – 2° QUADRIMESTRE</w:t>
      </w:r>
    </w:p>
    <w:p w:rsidR="000A474C" w:rsidRPr="000A474C" w:rsidRDefault="000A474C" w:rsidP="000A474C">
      <w:pPr>
        <w:jc w:val="center"/>
        <w:rPr>
          <w:b/>
          <w:sz w:val="28"/>
          <w:szCs w:val="28"/>
          <w:u w:val="single"/>
        </w:rPr>
      </w:pPr>
      <w:r w:rsidRPr="000A474C">
        <w:rPr>
          <w:b/>
          <w:sz w:val="28"/>
          <w:szCs w:val="28"/>
          <w:u w:val="single"/>
        </w:rPr>
        <w:t xml:space="preserve">Scuola Secondaria di I grado </w:t>
      </w:r>
      <w:proofErr w:type="spellStart"/>
      <w:r w:rsidRPr="000A474C">
        <w:rPr>
          <w:b/>
          <w:sz w:val="28"/>
          <w:szCs w:val="28"/>
          <w:u w:val="single"/>
        </w:rPr>
        <w:t>a.s.</w:t>
      </w:r>
      <w:proofErr w:type="spellEnd"/>
      <w:r w:rsidRPr="000A474C">
        <w:rPr>
          <w:b/>
          <w:sz w:val="28"/>
          <w:szCs w:val="28"/>
          <w:u w:val="single"/>
        </w:rPr>
        <w:t xml:space="preserve"> 2016-2017</w:t>
      </w:r>
    </w:p>
    <w:p w:rsidR="000A474C" w:rsidRPr="00D179FB" w:rsidRDefault="000A474C" w:rsidP="0044192C">
      <w:pPr>
        <w:jc w:val="both"/>
        <w:rPr>
          <w:rFonts w:asciiTheme="minorHAnsi" w:hAnsiTheme="minorHAnsi"/>
          <w:b/>
          <w:sz w:val="28"/>
          <w:szCs w:val="24"/>
          <w:u w:val="single"/>
        </w:rPr>
      </w:pPr>
    </w:p>
    <w:p w:rsidR="00DE1963" w:rsidRPr="000A474C" w:rsidRDefault="00DE1963" w:rsidP="0044192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A474C">
        <w:rPr>
          <w:rFonts w:asciiTheme="minorHAnsi" w:hAnsiTheme="minorHAnsi"/>
          <w:b/>
          <w:sz w:val="24"/>
          <w:szCs w:val="24"/>
          <w:u w:val="single"/>
        </w:rPr>
        <w:t>CLASSI PRIME/SECONDE/TERZE</w:t>
      </w:r>
    </w:p>
    <w:p w:rsidR="00DE1963" w:rsidRPr="0031610B" w:rsidRDefault="00DE1963" w:rsidP="0044192C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31610B">
        <w:rPr>
          <w:rFonts w:asciiTheme="minorHAnsi" w:hAnsiTheme="minorHAnsi"/>
          <w:b/>
          <w:i/>
          <w:sz w:val="24"/>
          <w:szCs w:val="24"/>
        </w:rPr>
        <w:t>Discussi in ambito di Collegio Docenti a settembre e a maggio, vengono ripresi ed approvati in ambito di Consiglio di Classe agli scrutini del secondo quadrimestre.</w:t>
      </w:r>
    </w:p>
    <w:p w:rsidR="00DE1963" w:rsidRPr="00D179FB" w:rsidRDefault="00DE1963" w:rsidP="0044192C">
      <w:pPr>
        <w:pStyle w:val="Paragrafoelenco"/>
        <w:ind w:left="0"/>
        <w:jc w:val="both"/>
        <w:rPr>
          <w:rFonts w:asciiTheme="minorHAnsi" w:hAnsiTheme="minorHAnsi"/>
          <w:b/>
          <w:sz w:val="28"/>
          <w:szCs w:val="24"/>
        </w:rPr>
      </w:pPr>
      <w:r w:rsidRPr="00D179FB">
        <w:rPr>
          <w:rFonts w:asciiTheme="minorHAnsi" w:hAnsiTheme="minorHAnsi"/>
          <w:b/>
          <w:sz w:val="28"/>
          <w:szCs w:val="24"/>
        </w:rPr>
        <w:t>Criteri per l’ammissione alla classe successiva:</w:t>
      </w:r>
    </w:p>
    <w:p w:rsidR="00DE1963" w:rsidRDefault="00DE1963" w:rsidP="0044192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1610B">
        <w:rPr>
          <w:rFonts w:asciiTheme="minorHAnsi" w:hAnsiTheme="minorHAnsi"/>
          <w:b/>
          <w:i/>
          <w:sz w:val="24"/>
          <w:szCs w:val="24"/>
        </w:rPr>
        <w:t>Validità dell’anno scolastico</w:t>
      </w:r>
      <w:r w:rsidRPr="0031610B">
        <w:rPr>
          <w:rFonts w:asciiTheme="minorHAnsi" w:hAnsiTheme="minorHAnsi"/>
          <w:sz w:val="24"/>
          <w:szCs w:val="24"/>
        </w:rPr>
        <w:t xml:space="preserve">: </w:t>
      </w:r>
      <w:r w:rsidR="0031610B" w:rsidRPr="0031610B">
        <w:rPr>
          <w:rFonts w:asciiTheme="minorHAnsi" w:hAnsiTheme="minorHAnsi"/>
          <w:sz w:val="24"/>
          <w:szCs w:val="24"/>
        </w:rPr>
        <w:t>(</w:t>
      </w:r>
      <w:r w:rsidRPr="0031610B">
        <w:rPr>
          <w:rFonts w:asciiTheme="minorHAnsi" w:hAnsiTheme="minorHAnsi"/>
          <w:sz w:val="24"/>
          <w:szCs w:val="24"/>
        </w:rPr>
        <w:t>art. 11 comma 1 del </w:t>
      </w:r>
      <w:proofErr w:type="spellStart"/>
      <w:r w:rsidRPr="0031610B">
        <w:rPr>
          <w:rFonts w:asciiTheme="minorHAnsi" w:hAnsiTheme="minorHAnsi"/>
          <w:sz w:val="24"/>
          <w:szCs w:val="24"/>
        </w:rPr>
        <w:fldChar w:fldCharType="begin"/>
      </w:r>
      <w:r w:rsidRPr="0031610B">
        <w:rPr>
          <w:rFonts w:asciiTheme="minorHAnsi" w:hAnsiTheme="minorHAnsi"/>
          <w:sz w:val="24"/>
          <w:szCs w:val="24"/>
        </w:rPr>
        <w:instrText xml:space="preserve"> HYPERLINK "http://www.flcgil.it/leggi-normative/documenti/decreti-legislativi/decreto-legislativo-59-del-19-febbraio-2004-definizione-norme-scuola-infanzia-e-primo-ciclo.flc" </w:instrText>
      </w:r>
      <w:r w:rsidRPr="0031610B">
        <w:rPr>
          <w:rFonts w:asciiTheme="minorHAnsi" w:hAnsiTheme="minorHAnsi"/>
          <w:sz w:val="24"/>
          <w:szCs w:val="24"/>
        </w:rPr>
        <w:fldChar w:fldCharType="separate"/>
      </w:r>
      <w:r w:rsidRPr="0031610B">
        <w:rPr>
          <w:rFonts w:asciiTheme="minorHAnsi" w:hAnsiTheme="minorHAnsi"/>
          <w:sz w:val="24"/>
          <w:szCs w:val="24"/>
        </w:rPr>
        <w:t>D.Lgs.</w:t>
      </w:r>
      <w:proofErr w:type="spellEnd"/>
      <w:r w:rsidRPr="0031610B">
        <w:rPr>
          <w:rFonts w:asciiTheme="minorHAnsi" w:hAnsiTheme="minorHAnsi"/>
          <w:sz w:val="24"/>
          <w:szCs w:val="24"/>
        </w:rPr>
        <w:t xml:space="preserve"> 59/04</w:t>
      </w:r>
      <w:r w:rsidRPr="0031610B">
        <w:rPr>
          <w:rFonts w:asciiTheme="minorHAnsi" w:hAnsiTheme="minorHAnsi"/>
          <w:sz w:val="24"/>
          <w:szCs w:val="24"/>
        </w:rPr>
        <w:fldChar w:fldCharType="end"/>
      </w:r>
      <w:r w:rsidRPr="0031610B">
        <w:rPr>
          <w:rFonts w:asciiTheme="minorHAnsi" w:hAnsiTheme="minorHAnsi"/>
          <w:sz w:val="24"/>
          <w:szCs w:val="24"/>
        </w:rPr>
        <w:t xml:space="preserve"> e art. 14 comma 7 D.P.R. 122 19 agosto 2009</w:t>
      </w:r>
      <w:r w:rsidR="0031610B" w:rsidRPr="0031610B">
        <w:rPr>
          <w:rFonts w:asciiTheme="minorHAnsi" w:hAnsiTheme="minorHAnsi"/>
          <w:sz w:val="24"/>
          <w:szCs w:val="24"/>
        </w:rPr>
        <w:t>)</w:t>
      </w:r>
      <w:r w:rsidR="0031610B">
        <w:rPr>
          <w:rFonts w:asciiTheme="minorHAnsi" w:hAnsiTheme="minorHAnsi"/>
          <w:sz w:val="24"/>
          <w:szCs w:val="24"/>
        </w:rPr>
        <w:t xml:space="preserve"> cioè presenza di tre quarti dell’orario annuale personalizzato;</w:t>
      </w:r>
      <w:r w:rsidR="00493EAE">
        <w:rPr>
          <w:rFonts w:asciiTheme="minorHAnsi" w:hAnsiTheme="minorHAnsi"/>
          <w:sz w:val="24"/>
          <w:szCs w:val="24"/>
        </w:rPr>
        <w:t xml:space="preserve"> le deroghe verranno deliberate dal Collegio Docenti</w:t>
      </w:r>
      <w:r w:rsidR="00CB56C4">
        <w:rPr>
          <w:rFonts w:asciiTheme="minorHAnsi" w:hAnsiTheme="minorHAnsi"/>
          <w:sz w:val="24"/>
          <w:szCs w:val="24"/>
        </w:rPr>
        <w:t xml:space="preserve"> (CM n. 20/2011)</w:t>
      </w:r>
      <w:r w:rsidR="00493EAE">
        <w:rPr>
          <w:rFonts w:asciiTheme="minorHAnsi" w:hAnsiTheme="minorHAnsi"/>
          <w:sz w:val="24"/>
          <w:szCs w:val="24"/>
        </w:rPr>
        <w:t>, a condizione che le assenze complessive non pregiudichino la possibilità di procedere alla valutazione stessa.</w:t>
      </w:r>
    </w:p>
    <w:p w:rsidR="0031610B" w:rsidRDefault="0031610B" w:rsidP="0044192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Sufficienza in tutte le discipline</w:t>
      </w:r>
      <w:r w:rsidRPr="0031610B">
        <w:rPr>
          <w:rFonts w:asciiTheme="minorHAnsi" w:hAnsiTheme="minorHAnsi"/>
          <w:sz w:val="24"/>
          <w:szCs w:val="24"/>
        </w:rPr>
        <w:t>.</w:t>
      </w:r>
    </w:p>
    <w:p w:rsidR="0031610B" w:rsidRPr="0031610B" w:rsidRDefault="0031610B" w:rsidP="0044192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Sufficienza nel comportamento</w:t>
      </w:r>
      <w:r w:rsidRPr="0031610B">
        <w:rPr>
          <w:rFonts w:asciiTheme="minorHAnsi" w:hAnsiTheme="minorHAnsi"/>
          <w:sz w:val="24"/>
          <w:szCs w:val="24"/>
        </w:rPr>
        <w:t>.</w:t>
      </w:r>
    </w:p>
    <w:p w:rsidR="00DE1963" w:rsidRPr="00D179FB" w:rsidRDefault="00D179FB" w:rsidP="0044192C">
      <w:pPr>
        <w:jc w:val="both"/>
        <w:rPr>
          <w:rFonts w:asciiTheme="minorHAnsi" w:hAnsiTheme="minorHAnsi"/>
          <w:b/>
          <w:sz w:val="28"/>
          <w:szCs w:val="24"/>
        </w:rPr>
      </w:pPr>
      <w:r w:rsidRPr="00D179FB">
        <w:rPr>
          <w:rFonts w:asciiTheme="minorHAnsi" w:hAnsiTheme="minorHAnsi"/>
          <w:b/>
          <w:sz w:val="28"/>
          <w:szCs w:val="24"/>
        </w:rPr>
        <w:t>Delibere</w:t>
      </w:r>
      <w:r>
        <w:rPr>
          <w:rFonts w:asciiTheme="minorHAnsi" w:hAnsiTheme="minorHAnsi"/>
          <w:b/>
          <w:sz w:val="28"/>
          <w:szCs w:val="24"/>
        </w:rPr>
        <w:t xml:space="preserve"> del Collegio Docenti:</w:t>
      </w:r>
    </w:p>
    <w:p w:rsidR="00D53D71" w:rsidRDefault="00D53D71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D53D71">
        <w:rPr>
          <w:rFonts w:asciiTheme="minorHAnsi" w:hAnsiTheme="minorHAnsi"/>
          <w:b/>
          <w:sz w:val="24"/>
          <w:szCs w:val="24"/>
        </w:rPr>
        <w:t>La valutazione degli apprendimenti</w:t>
      </w:r>
      <w:r w:rsidRPr="00D53D71">
        <w:rPr>
          <w:rFonts w:asciiTheme="minorHAnsi" w:hAnsiTheme="minorHAnsi"/>
          <w:sz w:val="24"/>
          <w:szCs w:val="24"/>
        </w:rPr>
        <w:t xml:space="preserve"> in sede di scrutinio</w:t>
      </w:r>
      <w:r>
        <w:rPr>
          <w:rFonts w:asciiTheme="minorHAnsi" w:hAnsiTheme="minorHAnsi"/>
          <w:sz w:val="24"/>
          <w:szCs w:val="24"/>
        </w:rPr>
        <w:t xml:space="preserve"> finale è espressa in decimi e riportata anche in lettere nei documenti di valutazione (Scheda di valutazione e Certificato delle competenze);</w:t>
      </w:r>
    </w:p>
    <w:p w:rsidR="00D53D71" w:rsidRDefault="00D53D71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Collegio Docenti ha deliberato un uso più ridotto </w:t>
      </w:r>
      <w:r w:rsidRPr="00D53D71">
        <w:rPr>
          <w:rFonts w:asciiTheme="minorHAnsi" w:hAnsiTheme="minorHAnsi"/>
          <w:b/>
          <w:sz w:val="24"/>
          <w:szCs w:val="24"/>
        </w:rPr>
        <w:t>della scala decimale nella valutazione</w:t>
      </w:r>
      <w:r>
        <w:rPr>
          <w:rFonts w:asciiTheme="minorHAnsi" w:hAnsiTheme="minorHAnsi"/>
          <w:sz w:val="24"/>
          <w:szCs w:val="24"/>
        </w:rPr>
        <w:t>, per ciò che riguarda i voti insufficienti: da un minino di 4 (quattro) a un massimo di 10 (dieci);</w:t>
      </w:r>
    </w:p>
    <w:p w:rsidR="00D53D71" w:rsidRDefault="00D53D71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 Collegio Docenti ha stabilito, per tutte le discipline i criteri per</w:t>
      </w:r>
      <w:r w:rsidRPr="00D53D71">
        <w:rPr>
          <w:rFonts w:asciiTheme="minorHAnsi" w:hAnsiTheme="minorHAnsi"/>
          <w:b/>
          <w:sz w:val="24"/>
          <w:szCs w:val="24"/>
        </w:rPr>
        <w:t xml:space="preserve"> l’attribuzione dei voti</w:t>
      </w:r>
      <w:r>
        <w:rPr>
          <w:rFonts w:asciiTheme="minorHAnsi" w:hAnsiTheme="minorHAnsi"/>
          <w:sz w:val="24"/>
          <w:szCs w:val="24"/>
        </w:rPr>
        <w:t xml:space="preserve"> in decimi (vedi Att</w:t>
      </w:r>
      <w:r w:rsidR="000A474C">
        <w:rPr>
          <w:rFonts w:asciiTheme="minorHAnsi" w:hAnsiTheme="minorHAnsi"/>
          <w:sz w:val="24"/>
          <w:szCs w:val="24"/>
        </w:rPr>
        <w:t>ribuzione dei livelli nel PTOF</w:t>
      </w:r>
      <w:r>
        <w:rPr>
          <w:rFonts w:asciiTheme="minorHAnsi" w:hAnsiTheme="minorHAnsi"/>
          <w:sz w:val="24"/>
          <w:szCs w:val="24"/>
        </w:rPr>
        <w:t>);</w:t>
      </w:r>
    </w:p>
    <w:p w:rsidR="00D53D71" w:rsidRDefault="00D53D71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D53D71">
        <w:rPr>
          <w:rFonts w:asciiTheme="minorHAnsi" w:hAnsiTheme="minorHAnsi"/>
          <w:b/>
          <w:sz w:val="24"/>
          <w:szCs w:val="24"/>
        </w:rPr>
        <w:t>La valutazione del comportamento</w:t>
      </w:r>
      <w:r>
        <w:rPr>
          <w:rFonts w:asciiTheme="minorHAnsi" w:hAnsiTheme="minorHAnsi"/>
          <w:sz w:val="24"/>
          <w:szCs w:val="24"/>
        </w:rPr>
        <w:t xml:space="preserve"> è espressa in decimi. Il Collegio Docenti ha stabilito i criteri per l’attribuzione dei voti in decimi nel comportamento (vedi Attribuzione dei voti in dec</w:t>
      </w:r>
      <w:r w:rsidR="000A474C">
        <w:rPr>
          <w:rFonts w:asciiTheme="minorHAnsi" w:hAnsiTheme="minorHAnsi"/>
          <w:sz w:val="24"/>
          <w:szCs w:val="24"/>
        </w:rPr>
        <w:t>imi nel comportamento nel PTOF</w:t>
      </w:r>
      <w:r>
        <w:rPr>
          <w:rFonts w:asciiTheme="minorHAnsi" w:hAnsiTheme="minorHAnsi"/>
          <w:sz w:val="24"/>
          <w:szCs w:val="24"/>
        </w:rPr>
        <w:t>);</w:t>
      </w:r>
    </w:p>
    <w:p w:rsidR="00D53D71" w:rsidRDefault="007A7D9A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Collegio Docenti ha deliberato che </w:t>
      </w:r>
      <w:r w:rsidRPr="007A7D9A">
        <w:rPr>
          <w:rFonts w:asciiTheme="minorHAnsi" w:hAnsiTheme="minorHAnsi"/>
          <w:b/>
          <w:sz w:val="24"/>
          <w:szCs w:val="24"/>
        </w:rPr>
        <w:t>la valutazione del comportamento si assesti sull’otto</w:t>
      </w:r>
      <w:r>
        <w:rPr>
          <w:rFonts w:asciiTheme="minorHAnsi" w:hAnsiTheme="minorHAnsi"/>
          <w:sz w:val="24"/>
          <w:szCs w:val="24"/>
        </w:rPr>
        <w:t xml:space="preserve"> nella media generale; </w:t>
      </w:r>
      <w:r w:rsidRPr="007A7D9A">
        <w:rPr>
          <w:rFonts w:asciiTheme="minorHAnsi" w:hAnsiTheme="minorHAnsi"/>
          <w:b/>
          <w:sz w:val="24"/>
          <w:szCs w:val="24"/>
        </w:rPr>
        <w:t>il nove e il dieci riguardano l’eccellenza</w:t>
      </w:r>
      <w:r>
        <w:rPr>
          <w:rFonts w:asciiTheme="minorHAnsi" w:hAnsiTheme="minorHAnsi"/>
          <w:sz w:val="24"/>
          <w:szCs w:val="24"/>
        </w:rPr>
        <w:t xml:space="preserve"> e sono attribuiti dal Consiglio al comportamento, al rendimento didattico e allo sviluppo positivo della personalità;</w:t>
      </w:r>
    </w:p>
    <w:p w:rsidR="007A7D9A" w:rsidRDefault="007A7D9A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A7D9A">
        <w:rPr>
          <w:rFonts w:asciiTheme="minorHAnsi" w:hAnsiTheme="minorHAnsi"/>
          <w:b/>
          <w:sz w:val="24"/>
          <w:szCs w:val="24"/>
        </w:rPr>
        <w:t>Il sette, il sei e il cinque evidenziano la media più bassa.</w:t>
      </w:r>
      <w:r>
        <w:rPr>
          <w:rFonts w:asciiTheme="minorHAnsi" w:hAnsiTheme="minorHAnsi"/>
          <w:sz w:val="24"/>
          <w:szCs w:val="24"/>
        </w:rPr>
        <w:t xml:space="preserve"> Il Consiglio vota per alzata di mano e sceglie tra gli indicatori di riferimenti di quel voto, quelli più appropriati per definire le caratteristiche del comportamento dell’alunno;</w:t>
      </w:r>
    </w:p>
    <w:p w:rsidR="007A7D9A" w:rsidRDefault="007A7D9A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Il docente di religione </w:t>
      </w:r>
      <w:r>
        <w:rPr>
          <w:rFonts w:asciiTheme="minorHAnsi" w:hAnsiTheme="minorHAnsi"/>
          <w:sz w:val="24"/>
          <w:szCs w:val="24"/>
        </w:rPr>
        <w:t>compila la</w:t>
      </w:r>
      <w:r w:rsidR="00D179FB">
        <w:rPr>
          <w:rFonts w:asciiTheme="minorHAnsi" w:hAnsiTheme="minorHAnsi"/>
          <w:sz w:val="24"/>
          <w:szCs w:val="24"/>
        </w:rPr>
        <w:t xml:space="preserve"> </w:t>
      </w:r>
      <w:r w:rsidR="00D179FB" w:rsidRPr="00D179FB">
        <w:rPr>
          <w:rFonts w:asciiTheme="minorHAnsi" w:hAnsiTheme="minorHAnsi"/>
          <w:sz w:val="24"/>
          <w:szCs w:val="24"/>
        </w:rPr>
        <w:t>Nota per la valutazione relativa all’insegna</w:t>
      </w:r>
      <w:r w:rsidR="00D179FB">
        <w:rPr>
          <w:rFonts w:asciiTheme="minorHAnsi" w:hAnsiTheme="minorHAnsi"/>
          <w:sz w:val="24"/>
          <w:szCs w:val="24"/>
        </w:rPr>
        <w:t>mento della Religione Cattolica e inserisce la sua valutazione senza l’attribuzione del voto numerico ma utilizzando il giudizio espresso in: Ottimo, distinto, buono, sufficiente, non sufficiente;</w:t>
      </w:r>
    </w:p>
    <w:p w:rsidR="00D179FB" w:rsidRDefault="00D179FB" w:rsidP="0044192C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L’insegnamento di Cittadinanza e Costituzione </w:t>
      </w:r>
      <w:r w:rsidRPr="00D179FB">
        <w:rPr>
          <w:rFonts w:asciiTheme="minorHAnsi" w:hAnsiTheme="minorHAnsi"/>
          <w:sz w:val="24"/>
          <w:szCs w:val="24"/>
        </w:rPr>
        <w:t>è inserito nell’ora di Storia</w:t>
      </w:r>
      <w:r>
        <w:rPr>
          <w:rFonts w:asciiTheme="minorHAnsi" w:hAnsiTheme="minorHAnsi"/>
          <w:sz w:val="24"/>
          <w:szCs w:val="24"/>
        </w:rPr>
        <w:t xml:space="preserve"> e Geografia.</w:t>
      </w:r>
    </w:p>
    <w:p w:rsidR="00D179FB" w:rsidRPr="00D179FB" w:rsidRDefault="00D179FB" w:rsidP="0044192C">
      <w:pPr>
        <w:jc w:val="both"/>
        <w:rPr>
          <w:rFonts w:asciiTheme="minorHAnsi" w:hAnsiTheme="minorHAnsi"/>
          <w:b/>
          <w:sz w:val="28"/>
          <w:szCs w:val="24"/>
        </w:rPr>
      </w:pPr>
      <w:r w:rsidRPr="00D179FB">
        <w:rPr>
          <w:rFonts w:asciiTheme="minorHAnsi" w:hAnsiTheme="minorHAnsi"/>
          <w:b/>
          <w:sz w:val="28"/>
          <w:szCs w:val="24"/>
        </w:rPr>
        <w:t>Mancato raggiungimento degli obiettivi</w:t>
      </w:r>
    </w:p>
    <w:p w:rsidR="00DE1963" w:rsidRPr="00333207" w:rsidRDefault="00D179FB" w:rsidP="0044192C">
      <w:pPr>
        <w:jc w:val="both"/>
        <w:rPr>
          <w:rFonts w:asciiTheme="minorHAnsi" w:hAnsiTheme="minorHAnsi"/>
          <w:sz w:val="24"/>
          <w:szCs w:val="24"/>
        </w:rPr>
      </w:pPr>
      <w:r w:rsidRPr="00333207">
        <w:rPr>
          <w:rFonts w:asciiTheme="minorHAnsi" w:hAnsiTheme="minorHAnsi"/>
          <w:sz w:val="24"/>
          <w:szCs w:val="24"/>
        </w:rPr>
        <w:t>Si considera il mancato raggiungimento degli obiet</w:t>
      </w:r>
      <w:r w:rsidR="00333207" w:rsidRPr="00333207">
        <w:rPr>
          <w:rFonts w:asciiTheme="minorHAnsi" w:hAnsiTheme="minorHAnsi"/>
          <w:sz w:val="24"/>
          <w:szCs w:val="24"/>
        </w:rPr>
        <w:t>tivi quando si è in presenza di:</w:t>
      </w:r>
    </w:p>
    <w:p w:rsidR="00333207" w:rsidRPr="000A474C" w:rsidRDefault="00333207" w:rsidP="0044192C">
      <w:pPr>
        <w:pStyle w:val="Paragrafoelenco"/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0A474C">
        <w:rPr>
          <w:rFonts w:asciiTheme="minorHAnsi" w:hAnsiTheme="minorHAnsi"/>
          <w:b/>
          <w:sz w:val="24"/>
          <w:szCs w:val="24"/>
        </w:rPr>
        <w:t>n. 2 insufficienze di cui un 4</w:t>
      </w:r>
    </w:p>
    <w:p w:rsidR="00333207" w:rsidRPr="000A474C" w:rsidRDefault="00333207" w:rsidP="0044192C">
      <w:pPr>
        <w:pStyle w:val="Paragrafoelenco"/>
        <w:numPr>
          <w:ilvl w:val="0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0A474C">
        <w:rPr>
          <w:rFonts w:asciiTheme="minorHAnsi" w:hAnsiTheme="minorHAnsi"/>
          <w:b/>
          <w:sz w:val="24"/>
          <w:szCs w:val="24"/>
        </w:rPr>
        <w:t>n. 3 insufficienze.</w:t>
      </w:r>
    </w:p>
    <w:p w:rsidR="00333207" w:rsidRDefault="00333207" w:rsidP="0044192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tal caso il Consiglio di Classe discute.</w:t>
      </w:r>
    </w:p>
    <w:p w:rsidR="00333207" w:rsidRDefault="00333207" w:rsidP="0044192C">
      <w:pPr>
        <w:jc w:val="both"/>
        <w:rPr>
          <w:rFonts w:asciiTheme="minorHAnsi" w:hAnsiTheme="minorHAnsi"/>
          <w:sz w:val="24"/>
          <w:szCs w:val="24"/>
        </w:rPr>
      </w:pPr>
      <w:r w:rsidRPr="00333207">
        <w:rPr>
          <w:rFonts w:asciiTheme="minorHAnsi" w:hAnsiTheme="minorHAnsi"/>
          <w:sz w:val="24"/>
          <w:szCs w:val="24"/>
        </w:rPr>
        <w:t>Se il Consiglio di Classe delibera, dopo la discussione, l’ammissione a</w:t>
      </w:r>
      <w:r w:rsidR="00D176B3">
        <w:rPr>
          <w:rFonts w:asciiTheme="minorHAnsi" w:hAnsiTheme="minorHAnsi"/>
          <w:sz w:val="24"/>
          <w:szCs w:val="24"/>
        </w:rPr>
        <w:t>lla classe successiva in presenz</w:t>
      </w:r>
      <w:r w:rsidRPr="00333207">
        <w:rPr>
          <w:rFonts w:asciiTheme="minorHAnsi" w:hAnsiTheme="minorHAnsi"/>
          <w:sz w:val="24"/>
          <w:szCs w:val="24"/>
        </w:rPr>
        <w:t>a di insufficienze:</w:t>
      </w:r>
    </w:p>
    <w:p w:rsidR="00333207" w:rsidRDefault="00333207" w:rsidP="004419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</w:t>
      </w:r>
      <w:r w:rsidR="00C156E5">
        <w:rPr>
          <w:rFonts w:asciiTheme="minorHAnsi" w:hAnsiTheme="minorHAnsi"/>
          <w:sz w:val="24"/>
          <w:szCs w:val="24"/>
        </w:rPr>
        <w:t>voti non sufficienti s</w:t>
      </w:r>
      <w:r>
        <w:rPr>
          <w:rFonts w:asciiTheme="minorHAnsi" w:hAnsiTheme="minorHAnsi"/>
          <w:sz w:val="24"/>
          <w:szCs w:val="24"/>
        </w:rPr>
        <w:t>aranno convertiti in sei;</w:t>
      </w:r>
    </w:p>
    <w:p w:rsidR="00333207" w:rsidRDefault="00333207" w:rsidP="004419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Consiglio di Classe manderà una “Nota informativa” alla famiglia.  Essa deve contenere la motivazione per cui è stata </w:t>
      </w:r>
      <w:r w:rsidRPr="009C09B9">
        <w:rPr>
          <w:rFonts w:asciiTheme="minorHAnsi" w:hAnsiTheme="minorHAnsi"/>
          <w:color w:val="000000" w:themeColor="text1"/>
          <w:sz w:val="24"/>
          <w:szCs w:val="24"/>
        </w:rPr>
        <w:t>deliberata l’ammissione; l’esplicitazione delle discipline in cui la valutazione è insufficiente</w:t>
      </w:r>
      <w:r w:rsidR="009C09B9" w:rsidRPr="009C09B9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r w:rsidR="005F0E73" w:rsidRPr="009C09B9">
        <w:rPr>
          <w:rFonts w:asciiTheme="minorHAnsi" w:hAnsiTheme="minorHAnsi"/>
          <w:color w:val="000000" w:themeColor="text1"/>
          <w:sz w:val="24"/>
          <w:szCs w:val="24"/>
        </w:rPr>
        <w:t>anche per una singola disciplina viene inviata la nota informativa)</w:t>
      </w:r>
      <w:r w:rsidRPr="009C09B9">
        <w:rPr>
          <w:rFonts w:asciiTheme="minorHAnsi" w:hAnsiTheme="minorHAnsi"/>
          <w:color w:val="000000" w:themeColor="text1"/>
          <w:sz w:val="24"/>
          <w:szCs w:val="24"/>
        </w:rPr>
        <w:t xml:space="preserve">; l’invito </w:t>
      </w:r>
      <w:r w:rsidR="000A1D62" w:rsidRPr="009C09B9">
        <w:rPr>
          <w:rFonts w:asciiTheme="minorHAnsi" w:hAnsiTheme="minorHAnsi"/>
          <w:color w:val="000000" w:themeColor="text1"/>
          <w:sz w:val="24"/>
          <w:szCs w:val="24"/>
        </w:rPr>
        <w:t>ai</w:t>
      </w:r>
      <w:r w:rsidRPr="009C09B9">
        <w:rPr>
          <w:rFonts w:asciiTheme="minorHAnsi" w:hAnsiTheme="minorHAnsi"/>
          <w:color w:val="000000" w:themeColor="text1"/>
          <w:sz w:val="24"/>
          <w:szCs w:val="24"/>
        </w:rPr>
        <w:t xml:space="preserve"> Genitori </w:t>
      </w:r>
      <w:r w:rsidR="000A1D62" w:rsidRPr="009C09B9">
        <w:rPr>
          <w:rFonts w:asciiTheme="minorHAnsi" w:hAnsiTheme="minorHAnsi"/>
          <w:color w:val="000000" w:themeColor="text1"/>
          <w:sz w:val="24"/>
          <w:szCs w:val="24"/>
        </w:rPr>
        <w:t>di</w:t>
      </w:r>
      <w:r w:rsidRPr="009C09B9">
        <w:rPr>
          <w:rFonts w:asciiTheme="minorHAnsi" w:hAnsiTheme="minorHAnsi"/>
          <w:color w:val="000000" w:themeColor="text1"/>
          <w:sz w:val="24"/>
          <w:szCs w:val="24"/>
        </w:rPr>
        <w:t xml:space="preserve"> supportare il figlio/a in previsione di una frequenza proficua negli anni seguenti.</w:t>
      </w:r>
    </w:p>
    <w:p w:rsidR="00333207" w:rsidRPr="00333207" w:rsidRDefault="00333207" w:rsidP="0044192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l’ammissione è necessaria la votazione a maggioranza. In caso di parità pre</w:t>
      </w:r>
      <w:r w:rsidR="000A474C">
        <w:rPr>
          <w:rFonts w:asciiTheme="minorHAnsi" w:hAnsiTheme="minorHAnsi"/>
          <w:sz w:val="24"/>
          <w:szCs w:val="24"/>
        </w:rPr>
        <w:t>vale la preferenza del voto della Coordinatrice delle attività didattiche.</w:t>
      </w:r>
    </w:p>
    <w:p w:rsidR="00716340" w:rsidRPr="0031610B" w:rsidRDefault="00716340" w:rsidP="0044192C">
      <w:pPr>
        <w:jc w:val="both"/>
        <w:rPr>
          <w:rFonts w:asciiTheme="minorHAnsi" w:hAnsiTheme="minorHAnsi"/>
          <w:b/>
          <w:sz w:val="24"/>
          <w:szCs w:val="24"/>
        </w:rPr>
      </w:pPr>
    </w:p>
    <w:p w:rsidR="007A1134" w:rsidRPr="0031610B" w:rsidRDefault="007A1134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7A1134" w:rsidRDefault="007A1134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  <w:u w:val="single"/>
        </w:rPr>
      </w:pPr>
      <w:r>
        <w:rPr>
          <w:rFonts w:asciiTheme="minorHAnsi" w:hAnsiTheme="minorHAnsi"/>
          <w:b/>
          <w:sz w:val="28"/>
          <w:szCs w:val="24"/>
          <w:u w:val="single"/>
        </w:rPr>
        <w:t xml:space="preserve">ESAMI DI STATO - </w:t>
      </w:r>
      <w:r w:rsidRPr="00D179FB">
        <w:rPr>
          <w:rFonts w:asciiTheme="minorHAnsi" w:hAnsiTheme="minorHAnsi"/>
          <w:b/>
          <w:sz w:val="28"/>
          <w:szCs w:val="24"/>
          <w:u w:val="single"/>
        </w:rPr>
        <w:t>CRITERI DI VALUTAZIONE</w:t>
      </w:r>
      <w:r>
        <w:rPr>
          <w:rFonts w:asciiTheme="minorHAnsi" w:hAnsiTheme="minorHAnsi"/>
          <w:b/>
          <w:sz w:val="28"/>
          <w:szCs w:val="24"/>
          <w:u w:val="single"/>
        </w:rPr>
        <w:t xml:space="preserve"> PER LE CLASSI TERZE</w:t>
      </w:r>
      <w:r w:rsidR="000A474C">
        <w:rPr>
          <w:rFonts w:asciiTheme="minorHAnsi" w:hAnsiTheme="minorHAnsi"/>
          <w:b/>
          <w:sz w:val="28"/>
          <w:szCs w:val="24"/>
          <w:u w:val="single"/>
        </w:rPr>
        <w:t xml:space="preserve"> </w:t>
      </w:r>
      <w:proofErr w:type="spellStart"/>
      <w:r w:rsidR="000A474C">
        <w:rPr>
          <w:rFonts w:asciiTheme="minorHAnsi" w:hAnsiTheme="minorHAnsi"/>
          <w:b/>
          <w:sz w:val="28"/>
          <w:szCs w:val="24"/>
          <w:u w:val="single"/>
        </w:rPr>
        <w:t>a.s.</w:t>
      </w:r>
      <w:proofErr w:type="spellEnd"/>
      <w:r w:rsidR="000A474C">
        <w:rPr>
          <w:rFonts w:asciiTheme="minorHAnsi" w:hAnsiTheme="minorHAnsi"/>
          <w:b/>
          <w:sz w:val="28"/>
          <w:szCs w:val="24"/>
          <w:u w:val="single"/>
        </w:rPr>
        <w:t xml:space="preserve"> 2016-2017</w:t>
      </w: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  <w:u w:val="single"/>
        </w:rPr>
      </w:pPr>
    </w:p>
    <w:p w:rsidR="007B7019" w:rsidRDefault="007B7019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  <w:u w:val="single"/>
        </w:rPr>
      </w:pPr>
    </w:p>
    <w:p w:rsidR="007B7019" w:rsidRDefault="007B7019" w:rsidP="0044192C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31610B">
        <w:rPr>
          <w:rFonts w:asciiTheme="minorHAnsi" w:hAnsiTheme="minorHAnsi"/>
          <w:b/>
          <w:i/>
          <w:sz w:val="24"/>
          <w:szCs w:val="24"/>
        </w:rPr>
        <w:t xml:space="preserve">Discussi in ambito di Collegio Docenti </w:t>
      </w:r>
      <w:r>
        <w:rPr>
          <w:rFonts w:asciiTheme="minorHAnsi" w:hAnsiTheme="minorHAnsi"/>
          <w:b/>
          <w:i/>
          <w:sz w:val="24"/>
          <w:szCs w:val="24"/>
        </w:rPr>
        <w:t>di</w:t>
      </w:r>
      <w:r w:rsidRPr="0031610B">
        <w:rPr>
          <w:rFonts w:asciiTheme="minorHAnsi" w:hAnsiTheme="minorHAnsi"/>
          <w:b/>
          <w:i/>
          <w:sz w:val="24"/>
          <w:szCs w:val="24"/>
        </w:rPr>
        <w:t xml:space="preserve"> maggio, vengono ripresi ed approvati in ambito di Consiglio di Classe agli scrutini del secondo quadrimestre.</w:t>
      </w:r>
    </w:p>
    <w:p w:rsidR="007B7019" w:rsidRPr="0031610B" w:rsidRDefault="007B7019" w:rsidP="0044192C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7B7019" w:rsidRPr="00616249" w:rsidRDefault="007B7019" w:rsidP="0044192C">
      <w:pPr>
        <w:jc w:val="both"/>
        <w:rPr>
          <w:rFonts w:asciiTheme="minorHAnsi" w:hAnsiTheme="minorHAnsi"/>
          <w:b/>
          <w:sz w:val="28"/>
          <w:szCs w:val="24"/>
        </w:rPr>
      </w:pPr>
      <w:r w:rsidRPr="00616249">
        <w:rPr>
          <w:rFonts w:asciiTheme="minorHAnsi" w:hAnsiTheme="minorHAnsi"/>
          <w:b/>
          <w:sz w:val="28"/>
          <w:szCs w:val="24"/>
        </w:rPr>
        <w:t>Criteri per l’a</w:t>
      </w:r>
      <w:r w:rsidR="00EF417F">
        <w:rPr>
          <w:rFonts w:asciiTheme="minorHAnsi" w:hAnsiTheme="minorHAnsi"/>
          <w:b/>
          <w:sz w:val="28"/>
          <w:szCs w:val="24"/>
        </w:rPr>
        <w:t>mmissione all’Esame di Stato</w:t>
      </w:r>
      <w:r w:rsidRPr="00616249">
        <w:rPr>
          <w:rFonts w:asciiTheme="minorHAnsi" w:hAnsiTheme="minorHAnsi"/>
          <w:b/>
          <w:sz w:val="28"/>
          <w:szCs w:val="24"/>
        </w:rPr>
        <w:t xml:space="preserve">: </w:t>
      </w:r>
      <w:r w:rsidRPr="00616249">
        <w:rPr>
          <w:rFonts w:asciiTheme="minorHAnsi" w:hAnsiTheme="minorHAnsi"/>
          <w:i/>
          <w:szCs w:val="24"/>
        </w:rPr>
        <w:t>(identici a quelli applicati per l’ammissione alla classe successiva)</w:t>
      </w:r>
    </w:p>
    <w:p w:rsidR="007B7019" w:rsidRDefault="007B7019" w:rsidP="0044192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1610B">
        <w:rPr>
          <w:rFonts w:asciiTheme="minorHAnsi" w:hAnsiTheme="minorHAnsi"/>
          <w:b/>
          <w:i/>
          <w:sz w:val="24"/>
          <w:szCs w:val="24"/>
        </w:rPr>
        <w:t>Validità dell’anno scolastico</w:t>
      </w:r>
      <w:r w:rsidRPr="0031610B">
        <w:rPr>
          <w:rFonts w:asciiTheme="minorHAnsi" w:hAnsiTheme="minorHAnsi"/>
          <w:sz w:val="24"/>
          <w:szCs w:val="24"/>
        </w:rPr>
        <w:t>: (art. 11 comma 1 del </w:t>
      </w:r>
      <w:proofErr w:type="spellStart"/>
      <w:r w:rsidRPr="0031610B">
        <w:rPr>
          <w:rFonts w:asciiTheme="minorHAnsi" w:hAnsiTheme="minorHAnsi"/>
          <w:sz w:val="24"/>
          <w:szCs w:val="24"/>
        </w:rPr>
        <w:fldChar w:fldCharType="begin"/>
      </w:r>
      <w:r w:rsidRPr="0031610B">
        <w:rPr>
          <w:rFonts w:asciiTheme="minorHAnsi" w:hAnsiTheme="minorHAnsi"/>
          <w:sz w:val="24"/>
          <w:szCs w:val="24"/>
        </w:rPr>
        <w:instrText xml:space="preserve"> HYPERLINK "http://www.flcgil.it/leggi-normative/documenti/decreti-legislativi/decreto-legislativo-59-del-19-febbraio-2004-definizione-norme-scuola-infanzia-e-primo-ciclo.flc" </w:instrText>
      </w:r>
      <w:r w:rsidRPr="0031610B">
        <w:rPr>
          <w:rFonts w:asciiTheme="minorHAnsi" w:hAnsiTheme="minorHAnsi"/>
          <w:sz w:val="24"/>
          <w:szCs w:val="24"/>
        </w:rPr>
        <w:fldChar w:fldCharType="separate"/>
      </w:r>
      <w:r w:rsidRPr="0031610B">
        <w:rPr>
          <w:rFonts w:asciiTheme="minorHAnsi" w:hAnsiTheme="minorHAnsi"/>
          <w:sz w:val="24"/>
          <w:szCs w:val="24"/>
        </w:rPr>
        <w:t>D.Lgs.</w:t>
      </w:r>
      <w:proofErr w:type="spellEnd"/>
      <w:r w:rsidRPr="0031610B">
        <w:rPr>
          <w:rFonts w:asciiTheme="minorHAnsi" w:hAnsiTheme="minorHAnsi"/>
          <w:sz w:val="24"/>
          <w:szCs w:val="24"/>
        </w:rPr>
        <w:t xml:space="preserve"> 59/04</w:t>
      </w:r>
      <w:r w:rsidRPr="0031610B">
        <w:rPr>
          <w:rFonts w:asciiTheme="minorHAnsi" w:hAnsiTheme="minorHAnsi"/>
          <w:sz w:val="24"/>
          <w:szCs w:val="24"/>
        </w:rPr>
        <w:fldChar w:fldCharType="end"/>
      </w:r>
      <w:r w:rsidRPr="0031610B">
        <w:rPr>
          <w:rFonts w:asciiTheme="minorHAnsi" w:hAnsiTheme="minorHAnsi"/>
          <w:sz w:val="24"/>
          <w:szCs w:val="24"/>
        </w:rPr>
        <w:t xml:space="preserve"> e art. 14 comma 7 D.P.R. 122 19 agosto 2009)</w:t>
      </w:r>
      <w:r>
        <w:rPr>
          <w:rFonts w:asciiTheme="minorHAnsi" w:hAnsiTheme="minorHAnsi"/>
          <w:sz w:val="24"/>
          <w:szCs w:val="24"/>
        </w:rPr>
        <w:t xml:space="preserve"> cioè presenza di tre quarti dell’orario annuale personalizzato; le deroghe verranno deliberate dal Collegio Docenti</w:t>
      </w:r>
      <w:r w:rsidR="00CB56C4">
        <w:rPr>
          <w:rFonts w:asciiTheme="minorHAnsi" w:hAnsiTheme="minorHAnsi"/>
          <w:sz w:val="24"/>
          <w:szCs w:val="24"/>
        </w:rPr>
        <w:t xml:space="preserve"> (CM n. 20/2011),</w:t>
      </w:r>
      <w:r>
        <w:rPr>
          <w:rFonts w:asciiTheme="minorHAnsi" w:hAnsiTheme="minorHAnsi"/>
          <w:sz w:val="24"/>
          <w:szCs w:val="24"/>
        </w:rPr>
        <w:t xml:space="preserve"> a condizione che le assenze complessive non pregiudichino la possibilità di procedere alla valutazione stessa.</w:t>
      </w:r>
    </w:p>
    <w:p w:rsidR="007B7019" w:rsidRDefault="007B7019" w:rsidP="0044192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Sufficienza in tutte le discipline</w:t>
      </w:r>
      <w:r w:rsidRPr="0031610B">
        <w:rPr>
          <w:rFonts w:asciiTheme="minorHAnsi" w:hAnsiTheme="minorHAnsi"/>
          <w:sz w:val="24"/>
          <w:szCs w:val="24"/>
        </w:rPr>
        <w:t>.</w:t>
      </w:r>
    </w:p>
    <w:p w:rsidR="007B7019" w:rsidRPr="0031610B" w:rsidRDefault="007B7019" w:rsidP="0044192C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Sufficienza nel comportamento</w:t>
      </w:r>
      <w:r w:rsidRPr="0031610B">
        <w:rPr>
          <w:rFonts w:asciiTheme="minorHAnsi" w:hAnsiTheme="minorHAnsi"/>
          <w:sz w:val="24"/>
          <w:szCs w:val="24"/>
        </w:rPr>
        <w:t>.</w:t>
      </w:r>
    </w:p>
    <w:p w:rsidR="00853020" w:rsidRDefault="00853020" w:rsidP="0044192C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7B7019" w:rsidRDefault="007B7019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Giudizio di idoneità</w:t>
      </w:r>
    </w:p>
    <w:p w:rsidR="007B7019" w:rsidRDefault="007B7019" w:rsidP="0044192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Di competenza del Consiglio di classe;</w:t>
      </w:r>
    </w:p>
    <w:p w:rsidR="007B7019" w:rsidRDefault="007B7019" w:rsidP="0044192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Deve essere </w:t>
      </w:r>
      <w:r w:rsidRPr="007B7019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espresso in decimi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comprendente il percorso compiuto dall’allievo nella Scuola Secondaria di I grado (quindi il triennio);</w:t>
      </w:r>
    </w:p>
    <w:p w:rsidR="007B7019" w:rsidRPr="007B7019" w:rsidRDefault="007B7019" w:rsidP="0044192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Tale giudizio verrà formulato anche in caso di </w:t>
      </w:r>
      <w:r w:rsidRPr="007B7019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non ammissione</w:t>
      </w:r>
      <w:r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.</w:t>
      </w:r>
    </w:p>
    <w:p w:rsidR="007B7019" w:rsidRDefault="007B7019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B7019" w:rsidRPr="007B7019" w:rsidRDefault="007B701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Voto finale  </w:t>
      </w:r>
      <w:r>
        <w:rPr>
          <w:rFonts w:asciiTheme="minorHAnsi" w:hAnsiTheme="minorHAnsi"/>
          <w:sz w:val="24"/>
          <w:szCs w:val="24"/>
        </w:rPr>
        <w:t>espresso in decimi e determinato dalle seguenti voci:</w:t>
      </w:r>
    </w:p>
    <w:p w:rsidR="007B7019" w:rsidRDefault="007B7019" w:rsidP="0044192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Giudizio di idoneità;</w:t>
      </w:r>
    </w:p>
    <w:p w:rsidR="007B7019" w:rsidRDefault="007B7019" w:rsidP="0044192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Le prove scritte;</w:t>
      </w:r>
    </w:p>
    <w:p w:rsidR="007B7019" w:rsidRDefault="007B7019" w:rsidP="0044192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La Prova Nazionale Invalsi;</w:t>
      </w:r>
    </w:p>
    <w:p w:rsidR="007B7019" w:rsidRDefault="007B7019" w:rsidP="0044192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Il colloquio orale.</w:t>
      </w:r>
    </w:p>
    <w:p w:rsidR="007B7019" w:rsidRDefault="007B7019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Tale voto sarà arrotondato alla unità superiore </w:t>
      </w:r>
      <w:r w:rsidR="009C09B9">
        <w:rPr>
          <w:rFonts w:asciiTheme="minorHAnsi" w:hAnsiTheme="minorHAnsi"/>
          <w:color w:val="000000" w:themeColor="text1"/>
          <w:sz w:val="24"/>
          <w:szCs w:val="24"/>
        </w:rPr>
        <w:t xml:space="preserve">se </w:t>
      </w:r>
      <w:r>
        <w:rPr>
          <w:rFonts w:asciiTheme="minorHAnsi" w:hAnsiTheme="minorHAnsi"/>
          <w:color w:val="000000" w:themeColor="text1"/>
          <w:sz w:val="24"/>
          <w:szCs w:val="24"/>
        </w:rPr>
        <w:t>pari o superiore allo 0,5.</w:t>
      </w:r>
    </w:p>
    <w:p w:rsidR="00EF417F" w:rsidRDefault="00EF417F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F417F" w:rsidRDefault="00EF417F" w:rsidP="00EF417F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Il certificato delle competenze</w:t>
      </w:r>
    </w:p>
    <w:p w:rsidR="00EF417F" w:rsidRDefault="009C09B9" w:rsidP="00EF417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certificato è il modello richiesto a </w:t>
      </w:r>
      <w:r w:rsidR="00EF417F">
        <w:rPr>
          <w:rFonts w:asciiTheme="minorHAnsi" w:hAnsiTheme="minorHAnsi"/>
          <w:sz w:val="24"/>
          <w:szCs w:val="24"/>
        </w:rPr>
        <w:t>livello ministeriale.</w:t>
      </w:r>
    </w:p>
    <w:p w:rsidR="007B7019" w:rsidRDefault="007B7019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B7019" w:rsidRDefault="007B701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Alunni licenziati : </w:t>
      </w:r>
      <w:r>
        <w:rPr>
          <w:rFonts w:asciiTheme="minorHAnsi" w:hAnsiTheme="minorHAnsi"/>
          <w:sz w:val="24"/>
          <w:szCs w:val="24"/>
        </w:rPr>
        <w:t xml:space="preserve">conseguono il diploma gli studenti che ottengono una valutazione complessiva non inferiore a 6 decimi. Può essere assegnata la </w:t>
      </w:r>
      <w:r w:rsidRPr="007B7019">
        <w:rPr>
          <w:rFonts w:asciiTheme="minorHAnsi" w:hAnsiTheme="minorHAnsi"/>
          <w:b/>
          <w:sz w:val="24"/>
          <w:szCs w:val="24"/>
          <w:u w:val="single"/>
        </w:rPr>
        <w:t>lode</w:t>
      </w:r>
      <w:r>
        <w:rPr>
          <w:rFonts w:asciiTheme="minorHAnsi" w:hAnsiTheme="minorHAnsi"/>
          <w:sz w:val="24"/>
          <w:szCs w:val="24"/>
        </w:rPr>
        <w:t xml:space="preserve">, con decisione assunta dalla Commissione esaminatrice </w:t>
      </w:r>
      <w:r w:rsidRPr="007B7019">
        <w:rPr>
          <w:rFonts w:asciiTheme="minorHAnsi" w:hAnsiTheme="minorHAnsi"/>
          <w:b/>
          <w:sz w:val="24"/>
          <w:szCs w:val="24"/>
          <w:u w:val="single"/>
        </w:rPr>
        <w:t>all’unanimità</w:t>
      </w:r>
      <w:r>
        <w:rPr>
          <w:rFonts w:asciiTheme="minorHAnsi" w:hAnsiTheme="minorHAnsi"/>
          <w:sz w:val="24"/>
          <w:szCs w:val="24"/>
        </w:rPr>
        <w:t xml:space="preserve"> con punteggio 10 decimi.</w:t>
      </w: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Le prove scritte</w:t>
      </w:r>
    </w:p>
    <w:p w:rsidR="00616249" w:rsidRPr="007D0462" w:rsidRDefault="00616249" w:rsidP="0044192C">
      <w:pPr>
        <w:spacing w:after="0" w:line="240" w:lineRule="auto"/>
        <w:jc w:val="both"/>
        <w:rPr>
          <w:rFonts w:asciiTheme="minorHAnsi" w:hAnsiTheme="minorHAnsi"/>
          <w:b/>
          <w:i/>
          <w:sz w:val="26"/>
          <w:szCs w:val="26"/>
        </w:rPr>
      </w:pPr>
      <w:r w:rsidRPr="007D0462">
        <w:rPr>
          <w:rFonts w:asciiTheme="minorHAnsi" w:hAnsiTheme="minorHAnsi"/>
          <w:b/>
          <w:i/>
          <w:sz w:val="26"/>
          <w:szCs w:val="26"/>
        </w:rPr>
        <w:t>Tipologia</w:t>
      </w:r>
      <w:r w:rsidR="007D0462" w:rsidRPr="007D0462">
        <w:rPr>
          <w:rFonts w:asciiTheme="minorHAnsi" w:hAnsiTheme="minorHAnsi"/>
          <w:b/>
          <w:i/>
          <w:sz w:val="26"/>
          <w:szCs w:val="26"/>
        </w:rPr>
        <w:t xml:space="preserve"> e durata e materiale consentito</w:t>
      </w: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D0462">
        <w:rPr>
          <w:rFonts w:asciiTheme="minorHAnsi" w:hAnsiTheme="minorHAnsi"/>
          <w:b/>
          <w:sz w:val="24"/>
          <w:szCs w:val="24"/>
          <w:u w:val="single"/>
        </w:rPr>
        <w:t>ITALIANO</w:t>
      </w:r>
      <w:r w:rsidR="007D0462">
        <w:rPr>
          <w:rFonts w:asciiTheme="minorHAnsi" w:hAnsiTheme="minorHAnsi"/>
          <w:sz w:val="24"/>
          <w:szCs w:val="24"/>
          <w:u w:val="single"/>
        </w:rPr>
        <w:t xml:space="preserve">: </w:t>
      </w:r>
      <w:r w:rsidR="007D0462" w:rsidRPr="007D0462">
        <w:rPr>
          <w:rFonts w:asciiTheme="minorHAnsi" w:hAnsiTheme="minorHAnsi"/>
          <w:sz w:val="24"/>
          <w:szCs w:val="24"/>
        </w:rPr>
        <w:t>4 ore</w:t>
      </w:r>
    </w:p>
    <w:p w:rsidR="00616249" w:rsidRPr="00616249" w:rsidRDefault="00616249" w:rsidP="0044192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Traccia che richieda di riflettere su esperienze reali</w:t>
      </w:r>
      <w:r w:rsidR="00D866D3">
        <w:rPr>
          <w:rFonts w:asciiTheme="minorHAnsi" w:hAnsiTheme="minorHAnsi"/>
          <w:sz w:val="24"/>
          <w:szCs w:val="24"/>
        </w:rPr>
        <w:t xml:space="preserve"> (lettera – </w:t>
      </w:r>
      <w:proofErr w:type="spellStart"/>
      <w:r w:rsidR="00D866D3">
        <w:rPr>
          <w:rFonts w:asciiTheme="minorHAnsi" w:hAnsiTheme="minorHAnsi"/>
          <w:sz w:val="24"/>
          <w:szCs w:val="24"/>
        </w:rPr>
        <w:t>diaro</w:t>
      </w:r>
      <w:proofErr w:type="spellEnd"/>
      <w:r w:rsidR="00D866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866D3">
        <w:rPr>
          <w:rFonts w:asciiTheme="minorHAnsi" w:hAnsiTheme="minorHAnsi"/>
          <w:sz w:val="24"/>
          <w:szCs w:val="24"/>
        </w:rPr>
        <w:t>etc</w:t>
      </w:r>
      <w:proofErr w:type="spellEnd"/>
      <w:r w:rsidR="00D866D3">
        <w:rPr>
          <w:rFonts w:asciiTheme="minorHAnsi" w:hAnsiTheme="minorHAnsi"/>
          <w:sz w:val="24"/>
          <w:szCs w:val="24"/>
        </w:rPr>
        <w:t>…)</w:t>
      </w:r>
      <w:r>
        <w:rPr>
          <w:rFonts w:asciiTheme="minorHAnsi" w:hAnsiTheme="minorHAnsi"/>
          <w:sz w:val="24"/>
          <w:szCs w:val="24"/>
        </w:rPr>
        <w:t>;</w:t>
      </w:r>
    </w:p>
    <w:p w:rsidR="00616249" w:rsidRPr="00616249" w:rsidRDefault="00616249" w:rsidP="0044192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Traccia che preveda di riflettere su argomenti di interesse culturale e sociale;</w:t>
      </w:r>
    </w:p>
    <w:p w:rsidR="00616249" w:rsidRPr="007D0462" w:rsidRDefault="00616249" w:rsidP="0044192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Traccia che preveda la relazione di un argomento di studio, attinente a qualsiasi disciplina.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</w:rPr>
        <w:lastRenderedPageBreak/>
        <w:t>È consentito l’uso del vocabolario della lingua italiana, non quello dei sinonimi e contrari.</w:t>
      </w:r>
    </w:p>
    <w:p w:rsidR="007D0462" w:rsidRPr="007D0462" w:rsidRDefault="007D0462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7D0462">
        <w:rPr>
          <w:rFonts w:asciiTheme="minorHAnsi" w:hAnsiTheme="minorHAnsi"/>
          <w:b/>
          <w:sz w:val="24"/>
          <w:szCs w:val="24"/>
          <w:u w:val="single"/>
        </w:rPr>
        <w:t>LINGUA STRANIERA</w:t>
      </w:r>
      <w:r w:rsidR="007D0462">
        <w:rPr>
          <w:rFonts w:asciiTheme="minorHAnsi" w:hAnsiTheme="minorHAnsi"/>
          <w:sz w:val="24"/>
          <w:szCs w:val="24"/>
          <w:u w:val="single"/>
        </w:rPr>
        <w:t xml:space="preserve">: </w:t>
      </w:r>
      <w:r w:rsidR="007D0462">
        <w:rPr>
          <w:rFonts w:asciiTheme="minorHAnsi" w:hAnsiTheme="minorHAnsi"/>
          <w:sz w:val="24"/>
          <w:szCs w:val="24"/>
        </w:rPr>
        <w:t>3</w:t>
      </w:r>
      <w:r w:rsidR="007D0462" w:rsidRPr="007D0462">
        <w:rPr>
          <w:rFonts w:asciiTheme="minorHAnsi" w:hAnsiTheme="minorHAnsi"/>
          <w:sz w:val="24"/>
          <w:szCs w:val="24"/>
        </w:rPr>
        <w:t xml:space="preserve"> ore</w:t>
      </w: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prova può attuarsi in forme differenziate: elaborato, composizione, questionario, simulazione di dialogo etc.</w:t>
      </w:r>
    </w:p>
    <w:p w:rsidR="00616249" w:rsidRDefault="00616249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 insegnanti di lingua (inglese e francese) scelgono:</w:t>
      </w:r>
    </w:p>
    <w:p w:rsidR="00616249" w:rsidRDefault="00616249" w:rsidP="0044192C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Inglese: dialogo o comprensione scritta</w:t>
      </w:r>
    </w:p>
    <w:p w:rsidR="00616249" w:rsidRDefault="00616249" w:rsidP="0044192C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Francese: </w:t>
      </w:r>
      <w:r w:rsidR="00D866D3">
        <w:rPr>
          <w:rFonts w:asciiTheme="minorHAnsi" w:hAnsiTheme="minorHAnsi"/>
          <w:sz w:val="24"/>
          <w:szCs w:val="24"/>
        </w:rPr>
        <w:t>email</w:t>
      </w:r>
      <w:r>
        <w:rPr>
          <w:rFonts w:asciiTheme="minorHAnsi" w:hAnsiTheme="minorHAnsi"/>
          <w:sz w:val="24"/>
          <w:szCs w:val="24"/>
        </w:rPr>
        <w:t xml:space="preserve"> o comprensione scritta.</w:t>
      </w:r>
    </w:p>
    <w:p w:rsidR="007D0462" w:rsidRDefault="007D0462" w:rsidP="0044192C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</w:rPr>
        <w:t>Non è consentito l’uso del dizionario durante gli scritti.</w:t>
      </w:r>
    </w:p>
    <w:p w:rsidR="007D0462" w:rsidRDefault="007D0462" w:rsidP="0044192C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16249" w:rsidRDefault="00616249" w:rsidP="0044192C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16249" w:rsidRPr="00616249" w:rsidRDefault="00616249" w:rsidP="0044192C">
      <w:pPr>
        <w:pStyle w:val="Paragrafoelenco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u w:val="single"/>
        </w:rPr>
      </w:pPr>
      <w:r w:rsidRPr="007D0462">
        <w:rPr>
          <w:rFonts w:asciiTheme="minorHAnsi" w:hAnsiTheme="minorHAnsi"/>
          <w:b/>
          <w:sz w:val="24"/>
          <w:szCs w:val="24"/>
          <w:u w:val="single"/>
        </w:rPr>
        <w:t>MATEMATICA</w:t>
      </w:r>
      <w:r w:rsidR="007D0462">
        <w:rPr>
          <w:rFonts w:asciiTheme="minorHAnsi" w:hAnsiTheme="minorHAnsi"/>
          <w:sz w:val="24"/>
          <w:szCs w:val="24"/>
          <w:u w:val="single"/>
        </w:rPr>
        <w:t xml:space="preserve">: </w:t>
      </w:r>
      <w:r w:rsidR="007D0462">
        <w:rPr>
          <w:rFonts w:asciiTheme="minorHAnsi" w:hAnsiTheme="minorHAnsi"/>
          <w:sz w:val="24"/>
          <w:szCs w:val="24"/>
        </w:rPr>
        <w:t>3</w:t>
      </w:r>
      <w:r w:rsidR="007D0462" w:rsidRPr="007D0462">
        <w:rPr>
          <w:rFonts w:asciiTheme="minorHAnsi" w:hAnsiTheme="minorHAnsi"/>
          <w:sz w:val="24"/>
          <w:szCs w:val="24"/>
        </w:rPr>
        <w:t xml:space="preserve"> ore</w:t>
      </w:r>
    </w:p>
    <w:p w:rsidR="00616249" w:rsidRDefault="005960AD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La prova può essere articolata su più quesiti che comportino soluzioni indipendenti l’una dall’altra. I quesiti potranno toccare aspetti numerici, geometrici anche in collegamento con scienze.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</w:rPr>
        <w:t>È consentito l’uso della calcolatrice.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D0462" w:rsidRPr="007D0462" w:rsidRDefault="007D0462" w:rsidP="0044192C">
      <w:p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sz w:val="24"/>
          <w:szCs w:val="24"/>
        </w:rPr>
      </w:pPr>
      <w:r w:rsidRPr="007D0462">
        <w:rPr>
          <w:rFonts w:asciiTheme="minorHAnsi" w:hAnsiTheme="minorHAnsi"/>
          <w:b/>
          <w:i/>
          <w:color w:val="000000" w:themeColor="text1"/>
          <w:sz w:val="24"/>
          <w:szCs w:val="24"/>
        </w:rPr>
        <w:t>È data facoltà di formulare tracce diverse per ciascuna terza classe, su proposta motivata dei singoli insegnanti, approvata dalla Commissione in seduta preliminare.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PROVA NAZIONALE INVALSI</w:t>
      </w:r>
      <w:r w:rsidRPr="007D0462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 xml:space="preserve">ITALIANO E MATEMATICA) </w:t>
      </w:r>
      <w:r w:rsidRPr="007D0462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3</w:t>
      </w:r>
      <w:r w:rsidRPr="007D0462">
        <w:rPr>
          <w:rFonts w:asciiTheme="minorHAnsi" w:hAnsiTheme="minorHAnsi"/>
          <w:sz w:val="24"/>
          <w:szCs w:val="24"/>
        </w:rPr>
        <w:t xml:space="preserve"> ore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 materiale giungerà alla Scuola nei giorni appena prossimi agli Esami di Stato.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/>
          <w:i/>
          <w:color w:val="000000" w:themeColor="text1"/>
          <w:sz w:val="24"/>
          <w:szCs w:val="24"/>
        </w:rPr>
        <w:t>È consentito l’uso di strumenti specificati da apposito documento rilasciato dall’Ufficio Invalsi.</w:t>
      </w:r>
    </w:p>
    <w:p w:rsidR="007D0462" w:rsidRDefault="007D0462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D0462" w:rsidRPr="007D0462" w:rsidRDefault="007D0462" w:rsidP="0044192C">
      <w:pPr>
        <w:spacing w:after="0" w:line="240" w:lineRule="auto"/>
        <w:jc w:val="both"/>
        <w:rPr>
          <w:rFonts w:asciiTheme="minorHAnsi" w:hAnsiTheme="minorHAnsi"/>
          <w:b/>
          <w:i/>
          <w:sz w:val="26"/>
          <w:szCs w:val="26"/>
        </w:rPr>
      </w:pPr>
      <w:r w:rsidRPr="007D0462">
        <w:rPr>
          <w:rFonts w:asciiTheme="minorHAnsi" w:hAnsiTheme="minorHAnsi"/>
          <w:b/>
          <w:i/>
          <w:sz w:val="26"/>
          <w:szCs w:val="26"/>
        </w:rPr>
        <w:t>Criteri di valutazione delle prove scritte</w:t>
      </w:r>
    </w:p>
    <w:p w:rsidR="007D0462" w:rsidRDefault="0044192C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I criteri di valutazione degli scritti sono riportati nel verbale che sarà utilizzato durante l’Esame di Stato e approvato dal Collegio docenti e dai Consigli di classe.</w:t>
      </w: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Il colloquio orale</w:t>
      </w: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i/>
          <w:sz w:val="26"/>
          <w:szCs w:val="26"/>
        </w:rPr>
        <w:t>Impostazione e conduzione del colloquio</w:t>
      </w: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Il colloquio orale sarà condotto collegialmente alla presenza dell’intera Sottocommissione esaminatrice. Potrà riguardare gli approfondimenti nelle varie discipline di studio e gli altri elementi derivanti da qualificate esperienze realizzate.</w:t>
      </w: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Sarà condotto su tre livelli:</w:t>
      </w:r>
    </w:p>
    <w:p w:rsidR="0044192C" w:rsidRDefault="0044192C" w:rsidP="0044192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FASCIA BASSA: colloquio guidato con quesiti che partono da argomenti personali oppure da percorsi personalizzati mediante mappe costruite dall’alunno stesso in fase di p</w:t>
      </w:r>
      <w:r w:rsidR="009C09B9">
        <w:rPr>
          <w:rFonts w:asciiTheme="minorHAnsi" w:hAnsiTheme="minorHAnsi"/>
          <w:color w:val="000000" w:themeColor="text1"/>
          <w:sz w:val="24"/>
          <w:szCs w:val="24"/>
        </w:rPr>
        <w:t>reparazione all’Esame di Stato</w:t>
      </w:r>
      <w:r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44192C" w:rsidRDefault="0044192C" w:rsidP="0044192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FASCIA MEDIA: percorso interdisciplinare basato su argomenti interdisciplinari;</w:t>
      </w:r>
    </w:p>
    <w:p w:rsidR="0044192C" w:rsidRDefault="0044192C" w:rsidP="0044192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FASCIA ALTA: approccio critico ad argomenti, testi, articoli di giornale o altre fonti anche inedite in collegamento con altri argomenti approfonditi nel corso dell’anno o scelti liberamente perché legati a interessi personali che denotino la responsabilità e la maturazione dell’alunno.</w:t>
      </w: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44192C" w:rsidRDefault="0044192C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44192C">
        <w:rPr>
          <w:rFonts w:asciiTheme="minorHAnsi" w:hAnsiTheme="minorHAnsi"/>
          <w:i/>
          <w:color w:val="000000" w:themeColor="text1"/>
          <w:sz w:val="24"/>
          <w:szCs w:val="24"/>
        </w:rPr>
        <w:t xml:space="preserve">Il 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>C</w:t>
      </w:r>
      <w:r w:rsidRPr="0044192C">
        <w:rPr>
          <w:rFonts w:asciiTheme="minorHAnsi" w:hAnsiTheme="minorHAnsi"/>
          <w:i/>
          <w:color w:val="000000" w:themeColor="text1"/>
          <w:sz w:val="24"/>
          <w:szCs w:val="24"/>
        </w:rPr>
        <w:t>ollegio docenti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decide di far partire </w:t>
      </w:r>
      <w:r w:rsidRPr="009C09B9">
        <w:rPr>
          <w:rFonts w:asciiTheme="minorHAnsi" w:hAnsiTheme="minorHAnsi"/>
          <w:i/>
          <w:color w:val="000000" w:themeColor="text1"/>
          <w:sz w:val="24"/>
          <w:szCs w:val="24"/>
          <w:u w:val="single"/>
        </w:rPr>
        <w:t>ogni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alunno mediante l’utilizzo di un documento già studiato o considerato durante l’anno</w:t>
      </w:r>
      <w:r w:rsidR="009524B7">
        <w:rPr>
          <w:rFonts w:asciiTheme="minorHAnsi" w:hAnsiTheme="minorHAnsi"/>
          <w:i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>oppure inedito</w:t>
      </w:r>
      <w:r w:rsidR="009524B7">
        <w:rPr>
          <w:rFonts w:asciiTheme="minorHAnsi" w:hAnsiTheme="minorHAnsi"/>
          <w:i/>
          <w:color w:val="000000" w:themeColor="text1"/>
          <w:sz w:val="24"/>
          <w:szCs w:val="24"/>
        </w:rPr>
        <w:t>,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in base alla fascia suddetta. </w:t>
      </w:r>
    </w:p>
    <w:p w:rsidR="00524273" w:rsidRDefault="00524273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6B3C06" w:rsidRDefault="006B3C06" w:rsidP="00524273">
      <w:pPr>
        <w:spacing w:after="0" w:line="240" w:lineRule="auto"/>
        <w:jc w:val="both"/>
        <w:rPr>
          <w:rFonts w:asciiTheme="minorHAnsi" w:hAnsiTheme="minorHAnsi"/>
          <w:b/>
          <w:i/>
          <w:sz w:val="26"/>
          <w:szCs w:val="26"/>
        </w:rPr>
      </w:pPr>
    </w:p>
    <w:p w:rsidR="00524273" w:rsidRPr="007D0462" w:rsidRDefault="00524273" w:rsidP="00524273">
      <w:pPr>
        <w:spacing w:after="0" w:line="240" w:lineRule="auto"/>
        <w:jc w:val="both"/>
        <w:rPr>
          <w:rFonts w:asciiTheme="minorHAnsi" w:hAnsiTheme="minorHAnsi"/>
          <w:b/>
          <w:i/>
          <w:sz w:val="26"/>
          <w:szCs w:val="26"/>
        </w:rPr>
      </w:pPr>
      <w:r w:rsidRPr="007D0462">
        <w:rPr>
          <w:rFonts w:asciiTheme="minorHAnsi" w:hAnsiTheme="minorHAnsi"/>
          <w:b/>
          <w:i/>
          <w:sz w:val="26"/>
          <w:szCs w:val="26"/>
        </w:rPr>
        <w:t xml:space="preserve">Criteri di valutazione </w:t>
      </w:r>
      <w:r>
        <w:rPr>
          <w:rFonts w:asciiTheme="minorHAnsi" w:hAnsiTheme="minorHAnsi"/>
          <w:b/>
          <w:i/>
          <w:sz w:val="26"/>
          <w:szCs w:val="26"/>
        </w:rPr>
        <w:t>della prova orale</w:t>
      </w:r>
    </w:p>
    <w:p w:rsidR="00524273" w:rsidRDefault="00524273" w:rsidP="00524273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I criteri di valutazione della prova orale sono riportati nel verbale che sarà utilizzato durante l’Esame di Stato e approvato dal Collegio docenti e dai Consigli di classe.</w:t>
      </w:r>
    </w:p>
    <w:p w:rsidR="00524273" w:rsidRDefault="00524273" w:rsidP="0044192C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4333E4" w:rsidRDefault="004333E4" w:rsidP="006E411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33E4" w:rsidRDefault="004333E4" w:rsidP="006E4110">
      <w:pPr>
        <w:spacing w:after="0" w:line="240" w:lineRule="auto"/>
        <w:jc w:val="both"/>
        <w:rPr>
          <w:rFonts w:asciiTheme="minorHAnsi" w:hAnsiTheme="minorHAnsi"/>
          <w:b/>
          <w:sz w:val="28"/>
          <w:szCs w:val="24"/>
        </w:rPr>
      </w:pPr>
      <w:r w:rsidRPr="004333E4">
        <w:rPr>
          <w:rFonts w:asciiTheme="minorHAnsi" w:hAnsiTheme="minorHAnsi"/>
          <w:b/>
          <w:sz w:val="28"/>
          <w:szCs w:val="24"/>
        </w:rPr>
        <w:t>Alunni</w:t>
      </w:r>
      <w:r>
        <w:rPr>
          <w:rFonts w:asciiTheme="minorHAnsi" w:hAnsiTheme="minorHAnsi"/>
          <w:b/>
          <w:sz w:val="28"/>
          <w:szCs w:val="24"/>
        </w:rPr>
        <w:t xml:space="preserve"> </w:t>
      </w:r>
      <w:r w:rsidR="009C09B9">
        <w:rPr>
          <w:rFonts w:asciiTheme="minorHAnsi" w:hAnsiTheme="minorHAnsi"/>
          <w:b/>
          <w:sz w:val="28"/>
          <w:szCs w:val="24"/>
        </w:rPr>
        <w:t>BES</w:t>
      </w:r>
    </w:p>
    <w:p w:rsidR="004333E4" w:rsidRPr="004333E4" w:rsidRDefault="004333E4" w:rsidP="006E411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Per tali alunni si prevede la possibilità di deliberare in sede di Consiglio di classe e attivare apposite misure differenziate (alunni </w:t>
      </w:r>
      <w:r w:rsidR="009C09B9">
        <w:rPr>
          <w:rFonts w:asciiTheme="minorHAnsi" w:hAnsiTheme="minorHAnsi"/>
          <w:sz w:val="24"/>
          <w:szCs w:val="24"/>
        </w:rPr>
        <w:t>accompagnati da un</w:t>
      </w:r>
      <w:r>
        <w:rPr>
          <w:rFonts w:asciiTheme="minorHAnsi" w:hAnsiTheme="minorHAnsi"/>
          <w:sz w:val="24"/>
          <w:szCs w:val="24"/>
        </w:rPr>
        <w:t xml:space="preserve"> PEI)</w:t>
      </w:r>
      <w:r w:rsidR="009F069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9F069D">
        <w:rPr>
          <w:rFonts w:asciiTheme="minorHAnsi" w:hAnsiTheme="minorHAnsi"/>
          <w:sz w:val="24"/>
          <w:szCs w:val="24"/>
        </w:rPr>
        <w:t xml:space="preserve">misure </w:t>
      </w:r>
      <w:r w:rsidR="009C09B9">
        <w:rPr>
          <w:rFonts w:asciiTheme="minorHAnsi" w:hAnsiTheme="minorHAnsi"/>
          <w:sz w:val="24"/>
          <w:szCs w:val="24"/>
        </w:rPr>
        <w:t>compensative</w:t>
      </w:r>
      <w:r>
        <w:rPr>
          <w:rFonts w:asciiTheme="minorHAnsi" w:hAnsiTheme="minorHAnsi"/>
          <w:sz w:val="24"/>
          <w:szCs w:val="24"/>
        </w:rPr>
        <w:t xml:space="preserve"> (</w:t>
      </w:r>
      <w:r w:rsidR="009C09B9">
        <w:rPr>
          <w:rFonts w:asciiTheme="minorHAnsi" w:hAnsiTheme="minorHAnsi"/>
          <w:sz w:val="24"/>
          <w:szCs w:val="24"/>
        </w:rPr>
        <w:t xml:space="preserve">alunni accompagnati da un </w:t>
      </w:r>
      <w:r>
        <w:rPr>
          <w:rFonts w:asciiTheme="minorHAnsi" w:hAnsiTheme="minorHAnsi"/>
          <w:sz w:val="24"/>
          <w:szCs w:val="24"/>
        </w:rPr>
        <w:t xml:space="preserve">PDP) </w:t>
      </w:r>
      <w:r w:rsidR="009F069D">
        <w:rPr>
          <w:rFonts w:asciiTheme="minorHAnsi" w:hAnsiTheme="minorHAnsi"/>
          <w:sz w:val="24"/>
          <w:szCs w:val="24"/>
        </w:rPr>
        <w:t>con l’utilizzo di strumenti idonei.</w:t>
      </w:r>
      <w:bookmarkStart w:id="0" w:name="_GoBack"/>
      <w:bookmarkEnd w:id="0"/>
    </w:p>
    <w:sectPr w:rsidR="004333E4" w:rsidRPr="004333E4" w:rsidSect="00853020">
      <w:footerReference w:type="default" r:id="rId10"/>
      <w:pgSz w:w="11906" w:h="16838"/>
      <w:pgMar w:top="709" w:right="1134" w:bottom="1134" w:left="113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83" w:rsidRDefault="00BF6E83" w:rsidP="00853020">
      <w:pPr>
        <w:spacing w:after="0" w:line="240" w:lineRule="auto"/>
      </w:pPr>
      <w:r>
        <w:separator/>
      </w:r>
    </w:p>
  </w:endnote>
  <w:endnote w:type="continuationSeparator" w:id="0">
    <w:p w:rsidR="00BF6E83" w:rsidRDefault="00BF6E83" w:rsidP="0085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164542"/>
      <w:docPartObj>
        <w:docPartGallery w:val="Page Numbers (Bottom of Page)"/>
        <w:docPartUnique/>
      </w:docPartObj>
    </w:sdtPr>
    <w:sdtEndPr/>
    <w:sdtContent>
      <w:p w:rsidR="00853020" w:rsidRDefault="008530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B9">
          <w:rPr>
            <w:noProof/>
          </w:rPr>
          <w:t>5</w:t>
        </w:r>
        <w:r>
          <w:fldChar w:fldCharType="end"/>
        </w:r>
      </w:p>
    </w:sdtContent>
  </w:sdt>
  <w:p w:rsidR="00853020" w:rsidRDefault="008530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83" w:rsidRDefault="00BF6E83" w:rsidP="00853020">
      <w:pPr>
        <w:spacing w:after="0" w:line="240" w:lineRule="auto"/>
      </w:pPr>
      <w:r>
        <w:separator/>
      </w:r>
    </w:p>
  </w:footnote>
  <w:footnote w:type="continuationSeparator" w:id="0">
    <w:p w:rsidR="00BF6E83" w:rsidRDefault="00BF6E83" w:rsidP="0085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54C"/>
    <w:multiLevelType w:val="hybridMultilevel"/>
    <w:tmpl w:val="BA247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A41"/>
    <w:multiLevelType w:val="hybridMultilevel"/>
    <w:tmpl w:val="120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CB2"/>
    <w:multiLevelType w:val="hybridMultilevel"/>
    <w:tmpl w:val="0538A0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719B"/>
    <w:multiLevelType w:val="hybridMultilevel"/>
    <w:tmpl w:val="5904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D2206"/>
    <w:multiLevelType w:val="hybridMultilevel"/>
    <w:tmpl w:val="F0FC8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219F3"/>
    <w:multiLevelType w:val="hybridMultilevel"/>
    <w:tmpl w:val="88627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16B85"/>
    <w:multiLevelType w:val="hybridMultilevel"/>
    <w:tmpl w:val="D1624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7459A"/>
    <w:multiLevelType w:val="hybridMultilevel"/>
    <w:tmpl w:val="AD7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504BB"/>
    <w:multiLevelType w:val="hybridMultilevel"/>
    <w:tmpl w:val="42E0F3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3B02F4"/>
    <w:multiLevelType w:val="hybridMultilevel"/>
    <w:tmpl w:val="D8B4E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80F99"/>
    <w:multiLevelType w:val="hybridMultilevel"/>
    <w:tmpl w:val="0CBE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6260D"/>
    <w:multiLevelType w:val="hybridMultilevel"/>
    <w:tmpl w:val="351CDF38"/>
    <w:lvl w:ilvl="0" w:tplc="C7D002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7EEB"/>
    <w:multiLevelType w:val="hybridMultilevel"/>
    <w:tmpl w:val="092076A0"/>
    <w:lvl w:ilvl="0" w:tplc="EF02A5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071E0"/>
    <w:multiLevelType w:val="hybridMultilevel"/>
    <w:tmpl w:val="9D88F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545FE"/>
    <w:multiLevelType w:val="hybridMultilevel"/>
    <w:tmpl w:val="B3E4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D587E"/>
    <w:multiLevelType w:val="hybridMultilevel"/>
    <w:tmpl w:val="856A9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83F6E"/>
    <w:multiLevelType w:val="hybridMultilevel"/>
    <w:tmpl w:val="40BCCA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726C03"/>
    <w:multiLevelType w:val="hybridMultilevel"/>
    <w:tmpl w:val="E02A6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6"/>
  </w:num>
  <w:num w:numId="9">
    <w:abstractNumId w:val="4"/>
  </w:num>
  <w:num w:numId="10">
    <w:abstractNumId w:val="7"/>
  </w:num>
  <w:num w:numId="11">
    <w:abstractNumId w:val="0"/>
  </w:num>
  <w:num w:numId="12">
    <w:abstractNumId w:val="17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34"/>
    <w:rsid w:val="000823E7"/>
    <w:rsid w:val="000A1D62"/>
    <w:rsid w:val="000A474C"/>
    <w:rsid w:val="002519F7"/>
    <w:rsid w:val="0029369E"/>
    <w:rsid w:val="00305C34"/>
    <w:rsid w:val="00312F00"/>
    <w:rsid w:val="0031610B"/>
    <w:rsid w:val="00333207"/>
    <w:rsid w:val="0041104E"/>
    <w:rsid w:val="004333E4"/>
    <w:rsid w:val="0044192C"/>
    <w:rsid w:val="00493EAE"/>
    <w:rsid w:val="00524273"/>
    <w:rsid w:val="005960AD"/>
    <w:rsid w:val="005F0E73"/>
    <w:rsid w:val="005F4392"/>
    <w:rsid w:val="00616249"/>
    <w:rsid w:val="00677AC7"/>
    <w:rsid w:val="006B3C06"/>
    <w:rsid w:val="006E4110"/>
    <w:rsid w:val="006E4111"/>
    <w:rsid w:val="00716340"/>
    <w:rsid w:val="0073044B"/>
    <w:rsid w:val="00777C8D"/>
    <w:rsid w:val="00793A10"/>
    <w:rsid w:val="0079759A"/>
    <w:rsid w:val="00797A53"/>
    <w:rsid w:val="007A1134"/>
    <w:rsid w:val="007A7D9A"/>
    <w:rsid w:val="007B7019"/>
    <w:rsid w:val="007C520B"/>
    <w:rsid w:val="007D0462"/>
    <w:rsid w:val="00800AD2"/>
    <w:rsid w:val="00853020"/>
    <w:rsid w:val="009524B7"/>
    <w:rsid w:val="009C09B9"/>
    <w:rsid w:val="009F069D"/>
    <w:rsid w:val="00B459AC"/>
    <w:rsid w:val="00B603B8"/>
    <w:rsid w:val="00BF6E83"/>
    <w:rsid w:val="00C156E5"/>
    <w:rsid w:val="00CB56C4"/>
    <w:rsid w:val="00D176B3"/>
    <w:rsid w:val="00D179FB"/>
    <w:rsid w:val="00D53D71"/>
    <w:rsid w:val="00D864BA"/>
    <w:rsid w:val="00D866D3"/>
    <w:rsid w:val="00DE1963"/>
    <w:rsid w:val="00EF417F"/>
    <w:rsid w:val="00F33E71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6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34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DE1963"/>
  </w:style>
  <w:style w:type="character" w:styleId="Enfasigrassetto">
    <w:name w:val="Strong"/>
    <w:basedOn w:val="Carpredefinitoparagrafo"/>
    <w:uiPriority w:val="22"/>
    <w:qFormat/>
    <w:rsid w:val="00DE196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E19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3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0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3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6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34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DE1963"/>
  </w:style>
  <w:style w:type="character" w:styleId="Enfasigrassetto">
    <w:name w:val="Strong"/>
    <w:basedOn w:val="Carpredefinitoparagrafo"/>
    <w:uiPriority w:val="22"/>
    <w:qFormat/>
    <w:rsid w:val="00DE196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E19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3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0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3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8584-E0AC-44FD-9CE3-29B553AA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xbox</dc:creator>
  <cp:lastModifiedBy>user</cp:lastModifiedBy>
  <cp:revision>22</cp:revision>
  <cp:lastPrinted>2016-08-29T08:47:00Z</cp:lastPrinted>
  <dcterms:created xsi:type="dcterms:W3CDTF">2014-04-30T13:42:00Z</dcterms:created>
  <dcterms:modified xsi:type="dcterms:W3CDTF">2016-09-03T15:40:00Z</dcterms:modified>
</cp:coreProperties>
</file>